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024C" w14:textId="0C9DEBC9" w:rsidR="00707635" w:rsidRPr="00545B23" w:rsidRDefault="00545B23" w:rsidP="00545B23">
      <w:pPr>
        <w:pStyle w:val="a3"/>
        <w:numPr>
          <w:ilvl w:val="0"/>
          <w:numId w:val="2"/>
        </w:numPr>
        <w:ind w:firstLineChars="0"/>
        <w:rPr>
          <w:rFonts w:ascii="宋体" w:eastAsia="宋体" w:cs="宋体"/>
          <w:color w:val="000000" w:themeColor="text1"/>
          <w:kern w:val="0"/>
          <w:sz w:val="24"/>
          <w:szCs w:val="24"/>
        </w:rPr>
      </w:pP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房顶为人字顶，房内净高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3000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（未铺设静电地板，且不含人字顶时的高度）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,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电房墙面为双金属钢板外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2MM,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内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1MM,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中间用阻火保温棉，墙面喷涂防锈漆</w:t>
      </w:r>
    </w:p>
    <w:p w14:paraId="3AADC368" w14:textId="1AD4F99D" w:rsidR="00545B23" w:rsidRPr="00545B23" w:rsidRDefault="00545B23" w:rsidP="00545B23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 w:themeColor="text1"/>
          <w:kern w:val="0"/>
          <w:sz w:val="24"/>
          <w:szCs w:val="24"/>
        </w:rPr>
      </w:pP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南侧开双开门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1500*2500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（宽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*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高）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,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北侧开一单开门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800*1800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（宽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*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高），开门方向均朝外</w:t>
      </w:r>
      <w:r w:rsidR="004E77C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，</w:t>
      </w:r>
      <w:r w:rsidR="004E77C3" w:rsidRPr="004E77C3">
        <w:rPr>
          <w:rFonts w:ascii="宋体" w:eastAsia="宋体" w:cs="宋体" w:hint="eastAsia"/>
          <w:color w:val="FF0000"/>
          <w:kern w:val="0"/>
          <w:sz w:val="24"/>
          <w:szCs w:val="24"/>
        </w:rPr>
        <w:t>南北侧门均为防火门</w:t>
      </w:r>
      <w:r w:rsidRPr="004E77C3">
        <w:rPr>
          <w:rFonts w:ascii="宋体" w:eastAsia="宋体" w:cs="宋体" w:hint="eastAsia"/>
          <w:color w:val="FF0000"/>
          <w:kern w:val="0"/>
          <w:sz w:val="24"/>
          <w:szCs w:val="24"/>
        </w:rPr>
        <w:t>；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东侧墙面开两扇窗均为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1000*1200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（宽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*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高）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 xml:space="preserve"> 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距离底平面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 xml:space="preserve">1200 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门窗均需做好纱窗；门窗均需做好防雨屋檐。</w:t>
      </w:r>
    </w:p>
    <w:p w14:paraId="2C005EA6" w14:textId="7DF4CD0B" w:rsidR="00545B23" w:rsidRPr="00545B23" w:rsidRDefault="00545B23" w:rsidP="00545B23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 w:themeColor="text1"/>
          <w:kern w:val="0"/>
          <w:sz w:val="24"/>
          <w:szCs w:val="24"/>
        </w:rPr>
      </w:pP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电房顶部做好防雷带，引至房底，便于与地面接地桩相连。</w:t>
      </w:r>
    </w:p>
    <w:p w14:paraId="6602854E" w14:textId="0C63BB6D" w:rsidR="00545B23" w:rsidRPr="00545B23" w:rsidRDefault="00545B23" w:rsidP="00545B23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 w:themeColor="text1"/>
          <w:kern w:val="0"/>
          <w:sz w:val="24"/>
          <w:szCs w:val="24"/>
        </w:rPr>
      </w:pP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电房内铺设静电地板，</w:t>
      </w:r>
      <w:r w:rsidRPr="004E77C3">
        <w:rPr>
          <w:rFonts w:ascii="宋体" w:eastAsia="宋体" w:cs="宋体" w:hint="eastAsia"/>
          <w:color w:val="FF0000"/>
          <w:kern w:val="0"/>
          <w:sz w:val="24"/>
          <w:szCs w:val="24"/>
        </w:rPr>
        <w:t>距离地面高度</w:t>
      </w:r>
      <w:r w:rsidRPr="004E77C3">
        <w:rPr>
          <w:rFonts w:ascii="宋体" w:eastAsia="宋体" w:cs="宋体"/>
          <w:color w:val="FF0000"/>
          <w:kern w:val="0"/>
          <w:sz w:val="24"/>
          <w:szCs w:val="24"/>
        </w:rPr>
        <w:t>3</w:t>
      </w:r>
      <w:r w:rsidR="004E77C3" w:rsidRPr="004E77C3">
        <w:rPr>
          <w:rFonts w:ascii="宋体" w:eastAsia="宋体" w:cs="宋体" w:hint="eastAsia"/>
          <w:color w:val="FF0000"/>
          <w:kern w:val="0"/>
          <w:sz w:val="24"/>
          <w:szCs w:val="24"/>
        </w:rPr>
        <w:t>50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(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可在电柜安装完工后做静电地板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)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。</w:t>
      </w:r>
    </w:p>
    <w:p w14:paraId="3597E051" w14:textId="0AD80406" w:rsidR="00545B23" w:rsidRPr="00545B23" w:rsidRDefault="00545B23" w:rsidP="00545B23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 w:themeColor="text1"/>
          <w:kern w:val="0"/>
          <w:sz w:val="24"/>
          <w:szCs w:val="24"/>
        </w:rPr>
      </w:pP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房内安装照明灯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4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盏，开关位置安置于门附近；东西墙面距底平面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1.8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米均匀安装应急照明灯共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4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盏；东西墙面距</w:t>
      </w:r>
      <w:r w:rsidR="004E77C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静电地板平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面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300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各安装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2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个插座</w:t>
      </w:r>
    </w:p>
    <w:p w14:paraId="39A942DE" w14:textId="0FCB30F2" w:rsidR="00545B23" w:rsidRDefault="00545B23" w:rsidP="00545B23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 w:themeColor="text1"/>
          <w:kern w:val="0"/>
          <w:sz w:val="24"/>
          <w:szCs w:val="24"/>
        </w:rPr>
      </w:pP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电房西侧，</w:t>
      </w:r>
      <w:r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南</w:t>
      </w:r>
      <w:r w:rsidR="00CA34CE">
        <w:rPr>
          <w:rFonts w:ascii="宋体" w:eastAsia="宋体" w:cs="宋体" w:hint="eastAsia"/>
          <w:color w:val="FF0000"/>
          <w:kern w:val="0"/>
          <w:sz w:val="24"/>
          <w:szCs w:val="24"/>
        </w:rPr>
        <w:t>侧</w:t>
      </w:r>
      <w:r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开设桥架口</w:t>
      </w:r>
      <w:r w:rsidR="004E77C3"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50</w:t>
      </w:r>
      <w:r w:rsidRPr="00756F10">
        <w:rPr>
          <w:rFonts w:ascii="宋体" w:eastAsia="宋体" w:cs="宋体"/>
          <w:color w:val="FF0000"/>
          <w:kern w:val="0"/>
          <w:sz w:val="24"/>
          <w:szCs w:val="24"/>
        </w:rPr>
        <w:t>0*3</w:t>
      </w:r>
      <w:r w:rsidR="004E77C3"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0</w:t>
      </w:r>
      <w:r w:rsidRPr="00756F10">
        <w:rPr>
          <w:rFonts w:ascii="宋体" w:eastAsia="宋体" w:cs="宋体"/>
          <w:color w:val="FF0000"/>
          <w:kern w:val="0"/>
          <w:sz w:val="24"/>
          <w:szCs w:val="24"/>
        </w:rPr>
        <w:t>0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（宽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*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高），</w:t>
      </w:r>
      <w:r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北侧开设桥架口</w:t>
      </w:r>
      <w:r w:rsidR="004E77C3"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300</w:t>
      </w:r>
      <w:r w:rsidRPr="00756F10">
        <w:rPr>
          <w:rFonts w:ascii="宋体" w:eastAsia="宋体" w:cs="宋体"/>
          <w:color w:val="FF0000"/>
          <w:kern w:val="0"/>
          <w:sz w:val="24"/>
          <w:szCs w:val="24"/>
        </w:rPr>
        <w:t>*2</w:t>
      </w:r>
      <w:r w:rsidR="004E77C3"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00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（宽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*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高），桥架口贴电房内底开</w:t>
      </w:r>
      <w:r w:rsidR="004E77C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，距墙边间距500。</w:t>
      </w:r>
    </w:p>
    <w:p w14:paraId="3C161E32" w14:textId="2762EE3E" w:rsidR="00756F10" w:rsidRPr="00756F10" w:rsidRDefault="00756F10" w:rsidP="00545B23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FF0000"/>
          <w:kern w:val="0"/>
          <w:sz w:val="24"/>
          <w:szCs w:val="24"/>
        </w:rPr>
      </w:pPr>
      <w:r w:rsidRPr="00756F10">
        <w:rPr>
          <w:rFonts w:ascii="宋体" w:eastAsia="宋体" w:cs="宋体" w:hint="eastAsia"/>
          <w:color w:val="FF0000"/>
          <w:kern w:val="0"/>
          <w:sz w:val="24"/>
          <w:szCs w:val="24"/>
        </w:rPr>
        <w:t>电柜底座5*800*800*350。</w:t>
      </w:r>
    </w:p>
    <w:p w14:paraId="22DF851C" w14:textId="1E503CFA" w:rsidR="00545B23" w:rsidRPr="00545B23" w:rsidRDefault="00545B23" w:rsidP="00545B23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color w:val="000000" w:themeColor="text1"/>
          <w:kern w:val="0"/>
          <w:sz w:val="24"/>
          <w:szCs w:val="24"/>
        </w:rPr>
      </w:pP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电房内北侧靠东墙面制作空调内机支架（挂式），并开设空调管线口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1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个，并做好空调专用插座（按</w:t>
      </w:r>
      <w:r w:rsidRPr="00545B23">
        <w:rPr>
          <w:rFonts w:ascii="宋体" w:eastAsia="宋体" w:cs="宋体"/>
          <w:color w:val="000000" w:themeColor="text1"/>
          <w:kern w:val="0"/>
          <w:sz w:val="24"/>
          <w:szCs w:val="24"/>
        </w:rPr>
        <w:t>2</w:t>
      </w:r>
      <w:r w:rsidRPr="00545B2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匹空调算）</w:t>
      </w:r>
      <w:r w:rsidR="004E77C3">
        <w:rPr>
          <w:rFonts w:ascii="宋体" w:eastAsia="宋体" w:cs="宋体" w:hint="eastAsia"/>
          <w:color w:val="000000" w:themeColor="text1"/>
          <w:kern w:val="0"/>
          <w:sz w:val="24"/>
          <w:szCs w:val="24"/>
        </w:rPr>
        <w:t>。</w:t>
      </w:r>
    </w:p>
    <w:p w14:paraId="7FB63861" w14:textId="50319C21" w:rsidR="00545B23" w:rsidRPr="00545B23" w:rsidRDefault="00545B23" w:rsidP="00545B23">
      <w:pPr>
        <w:rPr>
          <w:color w:val="000000" w:themeColor="text1"/>
        </w:rPr>
      </w:pPr>
    </w:p>
    <w:sectPr w:rsidR="00545B23" w:rsidRPr="00545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altName w:val="Yu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D41"/>
    <w:multiLevelType w:val="hybridMultilevel"/>
    <w:tmpl w:val="4BDE0B86"/>
    <w:lvl w:ilvl="0" w:tplc="59684696">
      <w:start w:val="1"/>
      <w:numFmt w:val="decimal"/>
      <w:lvlText w:val="%1."/>
      <w:lvlJc w:val="left"/>
      <w:pPr>
        <w:ind w:left="360" w:hanging="360"/>
      </w:pPr>
      <w:rPr>
        <w:rFonts w:ascii="Meiryo UI" w:eastAsia="Meiryo UI" w:cs="Meiryo U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EF078E"/>
    <w:multiLevelType w:val="hybridMultilevel"/>
    <w:tmpl w:val="3D2C0E7A"/>
    <w:lvl w:ilvl="0" w:tplc="A0D0E79E">
      <w:start w:val="1"/>
      <w:numFmt w:val="decimal"/>
      <w:lvlText w:val="%1."/>
      <w:lvlJc w:val="left"/>
      <w:pPr>
        <w:ind w:left="360" w:hanging="360"/>
      </w:pPr>
      <w:rPr>
        <w:rFonts w:ascii="Meiryo UI" w:eastAsia="Meiryo UI" w:cs="Meiryo U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906984">
    <w:abstractNumId w:val="0"/>
  </w:num>
  <w:num w:numId="2" w16cid:durableId="158518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279"/>
    <w:rsid w:val="000815F8"/>
    <w:rsid w:val="001361F1"/>
    <w:rsid w:val="00260824"/>
    <w:rsid w:val="004E77C3"/>
    <w:rsid w:val="00545B23"/>
    <w:rsid w:val="00707635"/>
    <w:rsid w:val="00756F10"/>
    <w:rsid w:val="009A1EA6"/>
    <w:rsid w:val="00BA3279"/>
    <w:rsid w:val="00C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2F8B"/>
  <w15:chartTrackingRefBased/>
  <w15:docId w15:val="{AEEDEB5C-401F-4D78-BD00-3DCE603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夕平 张</dc:creator>
  <cp:keywords/>
  <dc:description/>
  <cp:lastModifiedBy>夕平 张</cp:lastModifiedBy>
  <cp:revision>6</cp:revision>
  <dcterms:created xsi:type="dcterms:W3CDTF">2022-10-24T07:58:00Z</dcterms:created>
  <dcterms:modified xsi:type="dcterms:W3CDTF">2022-10-24T08:49:00Z</dcterms:modified>
</cp:coreProperties>
</file>